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89EB667" w14:textId="630A071F">
      <w:pPr>
        <w:widowControl w:val="false"/>
        <w:pBdr/>
        <w:spacing w:line="276" w:lineRule="auto"/>
        <w:ind/>
        <w:jc w:val="center"/>
        <w:rPr>
          <w:rFonts w:ascii="Arial" w:hAnsi="Arial" w:eastAsia="Arial" w:cs="Arial"/>
          <w:color w:val="00000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37760" cy="796852"/>
                <wp:effectExtent l="0" t="0" r="0" b="3810"/>
                <wp:docPr id="1" name="Immagine 1" descr="Immagine che contiene testo, schermata, Caratter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2442435" name="Immagine 1" descr="Immagine che contiene testo, schermata, Carattere&#10;&#10;Descrizione generata automaticamente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006051" cy="807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88.80pt;height:62.74pt;mso-wrap-distance-left:0.00pt;mso-wrap-distance-top:0.00pt;mso-wrap-distance-right:0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Arial" w:hAnsi="Arial" w:eastAsia="Arial" w:cs="Arial"/>
          <w:color w:val="000000"/>
        </w:rPr>
      </w:r>
    </w:p>
    <w:p w14:paraId="05C36FAE" w14:textId="77777777">
      <w:pPr>
        <w:widowControl w:val="false"/>
        <w:pBdr/>
        <w:spacing/>
        <w:ind w:left="8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 w14:paraId="1A84D712">
      <w:pPr>
        <w:pBdr/>
        <w:spacing/>
        <w:ind w:right="280" w:firstLine="0" w:left="640"/>
        <w:jc w:val="center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  <w:rtl w:val="0"/>
        </w:rPr>
        <w:t xml:space="preserve">ISTITUTO COMPRENSIVO STATALE “MARGHERITA HACK”</w:t>
      </w:r>
      <w:r>
        <w:rPr>
          <w:b/>
          <w:bCs/>
          <w:sz w:val="19"/>
          <w:szCs w:val="19"/>
        </w:rPr>
      </w:r>
      <w:r>
        <w:rPr>
          <w:b/>
          <w:bCs/>
          <w:sz w:val="19"/>
          <w:szCs w:val="19"/>
        </w:rPr>
      </w:r>
    </w:p>
    <w:p w14:paraId="35E4E122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VIA CROCE ROSSA N. 4 – 20097 - SAN DONATO MILANESE COD. MECC. MIIC8FB00P –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22F0801B">
      <w:pPr>
        <w:pBdr/>
        <w:spacing/>
        <w:ind w:right="920" w:firstLine="0" w:left="640"/>
        <w:jc w:val="center"/>
        <w:rPr>
          <w:sz w:val="16"/>
          <w:szCs w:val="16"/>
        </w:rPr>
      </w:pPr>
      <w:r>
        <w:rPr>
          <w:sz w:val="16"/>
          <w:szCs w:val="16"/>
          <w:rtl w:val="0"/>
        </w:rPr>
        <w:t xml:space="preserve">C.F.97667080150 TEL 025231684 – FAX 0255600141</w:t>
      </w:r>
      <w:r>
        <w:rPr>
          <w:sz w:val="16"/>
          <w:szCs w:val="16"/>
        </w:rPr>
      </w:r>
      <w:r>
        <w:rPr>
          <w:sz w:val="16"/>
          <w:szCs w:val="16"/>
        </w:rPr>
      </w:r>
    </w:p>
    <w:p w14:paraId="4611D2A2">
      <w:pPr>
        <w:pBdr/>
        <w:spacing w:before="20"/>
        <w:ind w:firstLine="0" w:left="640"/>
        <w:jc w:val="center"/>
        <w:rPr>
          <w:color w:val="0000ff"/>
          <w:sz w:val="18"/>
          <w:szCs w:val="18"/>
          <w:u w:val="single"/>
        </w:rPr>
      </w:pPr>
      <w:r>
        <w:rPr>
          <w:sz w:val="18"/>
          <w:szCs w:val="18"/>
          <w:rtl w:val="0"/>
        </w:rPr>
        <w:t xml:space="preserve">e-mail:</w:t>
      </w:r>
      <w:r>
        <w:rPr>
          <w:color w:val="0000ff"/>
          <w:sz w:val="18"/>
          <w:szCs w:val="18"/>
          <w:u w:val="single"/>
          <w:rtl w:val="0"/>
        </w:rPr>
        <w:t xml:space="preserve">MIIC8FB00P@istruzione.it - </w:t>
      </w:r>
      <w:r>
        <w:rPr>
          <w:sz w:val="18"/>
          <w:szCs w:val="18"/>
          <w:rtl w:val="0"/>
        </w:rPr>
        <w:t xml:space="preserve">e-mail PEC:</w:t>
      </w:r>
      <w:r>
        <w:rPr>
          <w:color w:val="0000ff"/>
          <w:sz w:val="18"/>
          <w:szCs w:val="18"/>
          <w:u w:val="single"/>
          <w:rtl w:val="0"/>
        </w:rPr>
        <w:t xml:space="preserve">MIIC8FB00P@PEC.istruzione.it</w:t>
      </w:r>
      <w:r>
        <w:rPr>
          <w:color w:val="0000ff"/>
          <w:sz w:val="18"/>
          <w:szCs w:val="18"/>
          <w:u w:val="single"/>
        </w:rPr>
      </w:r>
      <w:r>
        <w:rPr>
          <w:color w:val="0000ff"/>
          <w:sz w:val="18"/>
          <w:szCs w:val="18"/>
          <w:u w:val="single"/>
        </w:rPr>
      </w:r>
    </w:p>
    <w:p w14:paraId="62A0B50C">
      <w:pPr>
        <w:pBdr/>
        <w:spacing/>
        <w:ind w:right="280" w:firstLine="0" w:left="920"/>
        <w:jc w:val="center"/>
        <w:rPr>
          <w:i/>
          <w:iCs/>
          <w:color w:val="1155cc"/>
          <w:sz w:val="18"/>
          <w:szCs w:val="18"/>
          <w:u w:val="single"/>
        </w:rPr>
      </w:pPr>
      <w:r>
        <w:rPr>
          <w:i/>
          <w:iCs/>
          <w:color w:val="1155cc"/>
          <w:sz w:val="18"/>
          <w:szCs w:val="18"/>
          <w:u w:val="single"/>
          <w:rtl w:val="0"/>
        </w:rPr>
        <w:t xml:space="preserve">https://icsmhack.edu.it/</w:t>
      </w:r>
      <w:r>
        <w:rPr>
          <w:i/>
          <w:iCs/>
          <w:color w:val="1155cc"/>
          <w:sz w:val="18"/>
          <w:szCs w:val="18"/>
          <w:u w:val="single"/>
        </w:rPr>
      </w:r>
      <w:r>
        <w:rPr>
          <w:i/>
          <w:iCs/>
          <w:color w:val="1155cc"/>
          <w:sz w:val="18"/>
          <w:szCs w:val="18"/>
          <w:u w:val="single"/>
        </w:rPr>
      </w:r>
    </w:p>
    <w:p w14:paraId="2696F504">
      <w:pPr>
        <w:pBdr/>
        <w:spacing/>
        <w:ind w:right="280" w:firstLine="0" w:left="900"/>
        <w:jc w:val="center"/>
        <w:rPr>
          <w:b/>
          <w:bCs/>
          <w:sz w:val="24"/>
          <w:szCs w:val="24"/>
          <w:highlight w:val="none"/>
        </w:rPr>
      </w:pPr>
      <w:r>
        <w:rPr>
          <w:sz w:val="18"/>
          <w:szCs w:val="18"/>
          <w:rtl w:val="0"/>
        </w:rPr>
        <w:t xml:space="preserve">Codice Univoco Ufficio: UF3XK7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239285E5">
      <w:pPr>
        <w:pBdr/>
        <w:spacing/>
        <w:ind w:right="280" w:firstLine="0" w:left="9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 w14:paraId="4962BDD8">
      <w:pPr>
        <w:pBdr/>
        <w:spacing/>
        <w:ind w:right="280" w:firstLine="0" w:left="9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 w14:paraId="43566DF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Alla famiglia dell’alunno/a: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Classe: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_________ Sez. 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7405C0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140C263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Oggetto: Comunicazione sull’andamento didattico-disciplinare e recupero carenze – a.s. 20___ / 20___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A4CA0B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A13D6C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Gentile Famiglia,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278395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Consiglio di Classe, a seguito del monitoraggio periodico e nonostante le strategie didattiche e di personalizzazione attivate, segnala che vostro/a figlio/a presenta ad oggi una situazione di fragilità che richiede una tempestiva azione di recupero e u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na più costante collaborazione scuola-famiglia.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F799B0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38C8497">
      <w:pPr>
        <w:pStyle w:val="6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1. Quadro delle Carenze Didattiche (Primo Quadrimestre)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12"/>
        <w:tblInd w:w="0" w:type="dxa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2799"/>
        <w:gridCol w:w="655"/>
        <w:gridCol w:w="1005"/>
        <w:gridCol w:w="1521"/>
        <w:gridCol w:w="2222"/>
        <w:gridCol w:w="1152"/>
      </w:tblGrid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74B48C2F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Disciplina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25649267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Docente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1C6C9463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Insufficienza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336E4B07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Grave Insufficienza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643E705B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Mancato recupero 1∘ Quadr.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7352062D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Firma Docente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4A17AFBF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b w:val="0"/>
                  <w:bCs w:val="0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b w:val="0"/>
                    <w:bCs w:val="0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Italiano /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b w:val="0"/>
                  <w:bCs w:val="0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b w:val="0"/>
                    <w:bCs w:val="0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Storia /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eastAsia="Times New Roman" w:cs="Times New Roman"/>
                  <w:b w:val="0"/>
                  <w:bCs w:val="0"/>
                  <w:color w:val="000000"/>
                  <w:sz w:val="24"/>
                  <w:szCs w:val="24"/>
                </w:rPr>
              </w:sdtPr>
              <w:sdtContent>
                <w:r>
                  <w:rPr>
                    <w:rFonts w:ascii="MS Gothic" w:hAnsi="MS Gothic" w:eastAsia="MS Gothic" w:cs="MS Gothic"/>
                    <w:b w:val="0"/>
                    <w:bCs w:val="0"/>
                    <w:color w:val="000000"/>
                    <w:sz w:val="24"/>
                    <w:szCs w:val="24"/>
                  </w:rPr>
                  <w:t xml:space="preserve">☐</w:t>
                </w:r>
              </w:sdtContent>
            </w:sdt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Geografia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533CADD8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0903FB10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1D847487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7BAAA1DE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3660DAEC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29CCD1F4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Matematica / Scienze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5F8DA0DB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4A610758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5A1247D7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7BEDB0D7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67A5414D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764E4F86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Inglese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68CA3E3A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041CE84B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0EBED4E2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52F0E1B0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70F699DF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64F1A1C6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Seconda Lingua Comunitaria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312BB773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34B7BCD1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08A17DDD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4D5E8DE2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248BD89D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30F84BBF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Tecnologia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5CCD4DE0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2498FEC2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54D1D47A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0C727DF8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49F546B6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650FE0E7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Arte e Immagine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558834BB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0B2982A7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589650BF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0625A6AB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5C2EB871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05C8D36E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Musica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296FE383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15E74F96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74E774CE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1212D6E6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405DD1A0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3B088518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Scienze Motorie e Sportive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61B851F0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7DC55736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26C6C692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4AEB5123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7AC43A2B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534FD42F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Educazione Civica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703B9F2E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5B60336E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56FB3C8E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309C247A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0CD0696D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799" w:type="dxa"/>
            <w:vAlign w:val="center"/>
          </w:tcPr>
          <w:p w14:paraId="235BBDFB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Religione Cattolica / Att. Alternativa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655" w:type="dxa"/>
            <w:vAlign w:val="center"/>
          </w:tcPr>
          <w:p w14:paraId="39326A5F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005" w:type="dxa"/>
            <w:vAlign w:val="center"/>
          </w:tcPr>
          <w:p w14:paraId="02BCAEC9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521" w:type="dxa"/>
            <w:vAlign w:val="center"/>
          </w:tcPr>
          <w:p w14:paraId="44B14EED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2222" w:type="dxa"/>
            <w:vAlign w:val="center"/>
          </w:tcPr>
          <w:p w14:paraId="7807BE7C">
            <w:pPr>
              <w:pBdr/>
              <w:spacing/>
              <w:ind/>
              <w:jc w:val="center"/>
              <w:rPr/>
            </w:pPr>
            <w:r/>
            <w:sdt>
              <w:sdtPr>
                <w15:appearance w15:val="boundingBox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/>
              </w:sdtPr>
              <w:sdtContent>
                <w:r>
                  <w:rPr>
                    <w:rFonts w:ascii="MS Gothic" w:hAnsi="MS Gothic" w:eastAsia="MS Gothic" w:cs="MS Gothic"/>
                  </w:rPr>
                  <w:t xml:space="preserve">☐</w:t>
                </w:r>
              </w:sdtContent>
            </w:sdt>
            <w:r/>
            <w:r/>
          </w:p>
        </w:tc>
        <w:tc>
          <w:tcPr>
            <w:tcBorders>
              <w:top w:val="single" w:color="c4c7c5" w:sz="6" w:space="0"/>
              <w:left w:val="single" w:color="c4c7c5" w:sz="6" w:space="0"/>
              <w:bottom w:val="single" w:color="c4c7c5" w:sz="6" w:space="0"/>
              <w:right w:val="single" w:color="c4c7c5" w:sz="6" w:space="0"/>
            </w:tcBorders>
            <w:tcMar>
              <w:left w:w="180" w:type="dxa"/>
              <w:top w:w="120" w:type="dxa"/>
              <w:right w:w="180" w:type="dxa"/>
              <w:bottom w:w="120" w:type="dxa"/>
            </w:tcMar>
            <w:tcW w:w="1152" w:type="dxa"/>
            <w:vAlign w:val="center"/>
          </w:tcPr>
          <w:p w14:paraId="64F06624">
            <w:pPr>
              <w:pBdr/>
              <w:spacing w:after="0" w:before="0" w:line="2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 w14:paraId="0F4E2F0A">
      <w:pPr>
        <w:pStyle w:val="6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2. Valutazione del Comportamento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7E84492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In linea con le recenti disposizioni normative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 con il Patto di Corresponsabilità, il Consiglio di Classe segnala che l'alunno/a presenta: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8A3905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Un comportamento complessivamente corretto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ma che necessita di maggiore partecipazione attiva.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5FD0B15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b w:val="0"/>
            <w:bCs w:val="0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b w:val="0"/>
              <w:bCs w:val="0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Atteggiamenti non sempre consoni al contesto scolastico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caratterizzati da distrazione, mancato rispetto delle regole d'aula, ritardi nelle consegne.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136201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</w:r>
      <w:sdt>
        <w:sdtPr>
          <w15:appearance w15:val="boundingBox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Times New Roman" w:hAnsi="Times New Roman" w:eastAsia="Times New Roman" w:cs="Times New Roman"/>
            <w:b w:val="0"/>
            <w:bCs w:val="0"/>
            <w:color w:val="000000"/>
            <w:sz w:val="24"/>
            <w:szCs w:val="24"/>
          </w:rPr>
        </w:sdtPr>
        <w:sdtContent>
          <w:r>
            <w:rPr>
              <w:rFonts w:ascii="MS Gothic" w:hAnsi="MS Gothic" w:eastAsia="MS Gothic" w:cs="MS Gothic"/>
              <w:b w:val="0"/>
              <w:bCs w:val="0"/>
              <w:color w:val="000000"/>
              <w:sz w:val="24"/>
              <w:szCs w:val="24"/>
            </w:rPr>
            <w:t xml:space="preserve">☐</w:t>
          </w:r>
        </w:sdtContent>
      </w:sdt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Gravi o reiterate violazioni del Patto di Corresponsabilità e del Regolamento d'Istituto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che stanno influendo negativamente sul percorso formativo e sulla valutazione della condotta.</w:t>
      </w:r>
      <w:r>
        <w:rPr>
          <w:rFonts w:ascii="Times New Roman" w:hAnsi="Times New Roman" w:cs="Times New Roman"/>
          <w:sz w:val="24"/>
          <w:szCs w:val="24"/>
        </w:rPr>
      </w:r>
    </w:p>
    <w:p w14:paraId="3DE5040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21775C80">
      <w:pPr>
        <w:pStyle w:val="673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3. Indicazioni per la Famiglia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4E8EBE7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Vi invitiamo a prendere tempestivamente contatto con i singoli docenti durante i colloqui periodici per definire d'intesa le strategie di studio e di recupero più efficaci, al fine di garantire un sereno proseguimento dell'anno scolastico.</w:t>
      </w:r>
      <w:r>
        <w:rPr>
          <w:rFonts w:ascii="Times New Roman" w:hAnsi="Times New Roman" w:cs="Times New Roman"/>
          <w:sz w:val="24"/>
          <w:szCs w:val="24"/>
        </w:rPr>
      </w:r>
    </w:p>
    <w:p w14:paraId="1999C7B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2E83D882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San Donato Milanese, lì __________________</w:t>
      </w:r>
      <w:r>
        <w:rPr>
          <w:rFonts w:ascii="Times New Roman" w:hAnsi="Times New Roman" w:cs="Times New Roman"/>
          <w:sz w:val="24"/>
          <w:szCs w:val="24"/>
        </w:rPr>
      </w:r>
    </w:p>
    <w:p w14:paraId="487DC0FD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 w14:paraId="406DC24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720" w:left="648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Il Coordinatore di Classe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33D18AF1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720" w:left="6480"/>
        <w:jc w:val="both"/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  <w:t xml:space="preserve">_____________________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2EA9AC8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720" w:left="648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 w14:paraId="5F4EBE4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720" w:left="648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 w14:paraId="2A5DA589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line="276" w:lineRule="auto"/>
        <w:ind w:right="0" w:firstLine="0" w:left="0"/>
        <w:jc w:val="both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Firma del genitore per presa visione e impegno alla collaborazione: 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 w14:paraId="584E7A65" w14:textId="77777777">
      <w:pPr>
        <w:widowControl w:val="false"/>
        <w:pBdr/>
        <w:spacing w:before="10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sectPr>
      <w:footnotePr/>
      <w:endnotePr/>
      <w:type w:val="nextPage"/>
      <w:pgSz w:h="16838" w:orient="portrait" w:w="11906"/>
      <w:pgMar w:top="1320" w:right="680" w:bottom="280" w:left="1020" w:header="0" w:footer="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70205080204"/>
  </w:font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Georgia">
    <w:panose1 w:val="02040502050405020303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A147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ahoma" w:hAnsi="Tahoma" w:eastAsia="Tahoma" w:cs="Tahoma"/>
        <w:sz w:val="22"/>
        <w:szCs w:val="22"/>
        <w:lang w:val="it-IT" w:eastAsia="it-IT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0"/>
    <w:next w:val="67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0"/>
    <w:next w:val="67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0"/>
    <w:next w:val="67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7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7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7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7"/>
    <w:link w:val="67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7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7"/>
    <w:link w:val="67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7"/>
    <w:link w:val="6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77"/>
    <w:link w:val="6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0"/>
    <w:next w:val="67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0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7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0"/>
    <w:next w:val="67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0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7"/>
    <w:link w:val="176"/>
    <w:uiPriority w:val="99"/>
    <w:pPr>
      <w:pBdr/>
      <w:spacing/>
      <w:ind/>
    </w:pPr>
  </w:style>
  <w:style w:type="paragraph" w:styleId="178">
    <w:name w:val="Footer"/>
    <w:basedOn w:val="67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7"/>
    <w:link w:val="178"/>
    <w:uiPriority w:val="99"/>
    <w:pPr>
      <w:pBdr/>
      <w:spacing/>
      <w:ind/>
    </w:pPr>
  </w:style>
  <w:style w:type="paragraph" w:styleId="180">
    <w:name w:val="Caption"/>
    <w:basedOn w:val="670"/>
    <w:next w:val="67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7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7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7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7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7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0"/>
    <w:next w:val="670"/>
    <w:uiPriority w:val="39"/>
    <w:unhideWhenUsed/>
    <w:pPr>
      <w:pBdr/>
      <w:spacing w:after="100"/>
      <w:ind/>
    </w:pPr>
  </w:style>
  <w:style w:type="paragraph" w:styleId="190">
    <w:name w:val="toc 2"/>
    <w:basedOn w:val="670"/>
    <w:next w:val="670"/>
    <w:uiPriority w:val="39"/>
    <w:unhideWhenUsed/>
    <w:pPr>
      <w:pBdr/>
      <w:spacing w:after="100"/>
      <w:ind w:left="220"/>
    </w:pPr>
  </w:style>
  <w:style w:type="paragraph" w:styleId="191">
    <w:name w:val="toc 3"/>
    <w:basedOn w:val="670"/>
    <w:next w:val="670"/>
    <w:uiPriority w:val="39"/>
    <w:unhideWhenUsed/>
    <w:pPr>
      <w:pBdr/>
      <w:spacing w:after="100"/>
      <w:ind w:left="440"/>
    </w:pPr>
  </w:style>
  <w:style w:type="paragraph" w:styleId="192">
    <w:name w:val="toc 4"/>
    <w:basedOn w:val="670"/>
    <w:next w:val="670"/>
    <w:uiPriority w:val="39"/>
    <w:unhideWhenUsed/>
    <w:pPr>
      <w:pBdr/>
      <w:spacing w:after="100"/>
      <w:ind w:left="660"/>
    </w:pPr>
  </w:style>
  <w:style w:type="paragraph" w:styleId="193">
    <w:name w:val="toc 5"/>
    <w:basedOn w:val="670"/>
    <w:next w:val="670"/>
    <w:uiPriority w:val="39"/>
    <w:unhideWhenUsed/>
    <w:pPr>
      <w:pBdr/>
      <w:spacing w:after="100"/>
      <w:ind w:left="880"/>
    </w:pPr>
  </w:style>
  <w:style w:type="paragraph" w:styleId="194">
    <w:name w:val="toc 6"/>
    <w:basedOn w:val="670"/>
    <w:next w:val="670"/>
    <w:uiPriority w:val="39"/>
    <w:unhideWhenUsed/>
    <w:pPr>
      <w:pBdr/>
      <w:spacing w:after="100"/>
      <w:ind w:left="1100"/>
    </w:pPr>
  </w:style>
  <w:style w:type="paragraph" w:styleId="195">
    <w:name w:val="toc 7"/>
    <w:basedOn w:val="670"/>
    <w:next w:val="670"/>
    <w:uiPriority w:val="39"/>
    <w:unhideWhenUsed/>
    <w:pPr>
      <w:pBdr/>
      <w:spacing w:after="100"/>
      <w:ind w:left="1320"/>
    </w:pPr>
  </w:style>
  <w:style w:type="paragraph" w:styleId="196">
    <w:name w:val="toc 8"/>
    <w:basedOn w:val="670"/>
    <w:next w:val="670"/>
    <w:uiPriority w:val="39"/>
    <w:unhideWhenUsed/>
    <w:pPr>
      <w:pBdr/>
      <w:spacing w:after="100"/>
      <w:ind w:left="1540"/>
    </w:pPr>
  </w:style>
  <w:style w:type="paragraph" w:styleId="197">
    <w:name w:val="toc 9"/>
    <w:basedOn w:val="670"/>
    <w:next w:val="67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0"/>
    <w:next w:val="670"/>
    <w:uiPriority w:val="99"/>
    <w:unhideWhenUsed/>
    <w:pPr>
      <w:pBdr/>
      <w:spacing w:after="0" w:afterAutospacing="0"/>
      <w:ind/>
    </w:pPr>
  </w:style>
  <w:style w:type="paragraph" w:styleId="670" w:default="1">
    <w:name w:val="Normal"/>
    <w:qFormat/>
    <w:pPr>
      <w:pBdr/>
      <w:spacing/>
      <w:ind/>
    </w:pPr>
  </w:style>
  <w:style w:type="paragraph" w:styleId="671">
    <w:name w:val="Heading 1"/>
    <w:basedOn w:val="670"/>
    <w:next w:val="670"/>
    <w:uiPriority w:val="9"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 w:before="480"/>
      <w:ind/>
      <w:outlineLvl w:val="0"/>
    </w:pPr>
    <w:rPr>
      <w:b/>
      <w:color w:val="000000"/>
      <w:sz w:val="48"/>
      <w:szCs w:val="48"/>
    </w:rPr>
  </w:style>
  <w:style w:type="paragraph" w:styleId="672">
    <w:name w:val="Heading 2"/>
    <w:basedOn w:val="670"/>
    <w:next w:val="670"/>
    <w:uiPriority w:val="9"/>
    <w:semiHidden/>
    <w:unhideWhenUsed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80" w:before="360"/>
      <w:ind/>
      <w:outlineLvl w:val="1"/>
    </w:pPr>
    <w:rPr>
      <w:b/>
      <w:color w:val="000000"/>
      <w:sz w:val="36"/>
      <w:szCs w:val="36"/>
    </w:rPr>
  </w:style>
  <w:style w:type="paragraph" w:styleId="673">
    <w:name w:val="Heading 3"/>
    <w:basedOn w:val="670"/>
    <w:next w:val="670"/>
    <w:uiPriority w:val="9"/>
    <w:semiHidden/>
    <w:unhideWhenUsed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80" w:before="280"/>
      <w:ind/>
      <w:outlineLvl w:val="2"/>
    </w:pPr>
    <w:rPr>
      <w:b/>
      <w:color w:val="000000"/>
      <w:sz w:val="28"/>
      <w:szCs w:val="28"/>
    </w:rPr>
  </w:style>
  <w:style w:type="paragraph" w:styleId="674">
    <w:name w:val="Heading 4"/>
    <w:basedOn w:val="670"/>
    <w:next w:val="670"/>
    <w:uiPriority w:val="9"/>
    <w:semiHidden/>
    <w:unhideWhenUsed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40" w:before="240"/>
      <w:ind/>
      <w:outlineLvl w:val="3"/>
    </w:pPr>
    <w:rPr>
      <w:b/>
      <w:color w:val="000000"/>
      <w:sz w:val="24"/>
      <w:szCs w:val="24"/>
    </w:rPr>
  </w:style>
  <w:style w:type="paragraph" w:styleId="675">
    <w:name w:val="Heading 5"/>
    <w:basedOn w:val="670"/>
    <w:next w:val="670"/>
    <w:uiPriority w:val="9"/>
    <w:semiHidden/>
    <w:unhideWhenUsed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40" w:before="220"/>
      <w:ind/>
      <w:outlineLvl w:val="4"/>
    </w:pPr>
    <w:rPr>
      <w:b/>
      <w:color w:val="000000"/>
    </w:rPr>
  </w:style>
  <w:style w:type="paragraph" w:styleId="676">
    <w:name w:val="Heading 6"/>
    <w:basedOn w:val="670"/>
    <w:next w:val="670"/>
    <w:uiPriority w:val="9"/>
    <w:semiHidden/>
    <w:unhideWhenUsed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40" w:before="200"/>
      <w:ind/>
      <w:outlineLvl w:val="5"/>
    </w:pPr>
    <w:rPr>
      <w:b/>
      <w:color w:val="000000"/>
      <w:sz w:val="20"/>
      <w:szCs w:val="20"/>
    </w:rPr>
  </w:style>
  <w:style w:type="character" w:styleId="677" w:default="1">
    <w:name w:val="Default Paragraph Font"/>
    <w:uiPriority w:val="1"/>
    <w:semiHidden/>
    <w:unhideWhenUsed/>
    <w:pPr>
      <w:pBdr/>
      <w:spacing/>
      <w:ind/>
    </w:pPr>
  </w:style>
  <w:style w:type="table" w:styleId="67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9" w:default="1">
    <w:name w:val="No List"/>
    <w:uiPriority w:val="99"/>
    <w:semiHidden/>
    <w:unhideWhenUsed/>
    <w:pPr>
      <w:pBdr/>
      <w:spacing/>
      <w:ind/>
    </w:pPr>
  </w:style>
  <w:style w:type="table" w:styleId="680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1">
    <w:name w:val="Title"/>
    <w:basedOn w:val="670"/>
    <w:next w:val="670"/>
    <w:uiPriority w:val="10"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20" w:before="480"/>
      <w:ind/>
    </w:pPr>
    <w:rPr>
      <w:b/>
      <w:color w:val="000000"/>
      <w:sz w:val="72"/>
      <w:szCs w:val="72"/>
    </w:rPr>
  </w:style>
  <w:style w:type="paragraph" w:styleId="682">
    <w:name w:val="Subtitle"/>
    <w:basedOn w:val="670"/>
    <w:next w:val="670"/>
    <w:uiPriority w:val="11"/>
    <w:qFormat/>
    <w:pPr>
      <w:keepNext w:val="true"/>
      <w:keepLines w:val="tru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  <w:style w:type="table" w:styleId="683" w:customStyle="1">
    <w:name w:val="StGen0"/>
    <w:basedOn w:val="680"/>
    <w:pPr>
      <w:pBdr/>
      <w:spacing/>
      <w:ind/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 w:customStyle="1">
    <w:name w:val="StGen1"/>
    <w:basedOn w:val="680"/>
    <w:pPr>
      <w:pBdr/>
      <w:spacing/>
      <w:ind/>
    </w:pPr>
    <w:tblPr>
      <w:tblStyleRowBandSize w:val="1"/>
      <w:tblStyleColBandSize w:val="1"/>
      <w:tblCellMar>
        <w:left w:w="107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2023-11-28T14:22:00Z</dcterms:created>
  <dcterms:modified xsi:type="dcterms:W3CDTF">2026-07-14T06:37:33Z</dcterms:modified>
</cp:coreProperties>
</file>