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672"/>
        <w:keepNext w:val="false"/>
        <w:keepLines w:val="false"/>
        <w:pBdr/>
        <w:spacing w:after="80" w:before="0"/>
        <w:ind/>
        <w:jc w:val="center"/>
        <w:rPr>
          <w:b/>
          <w:bCs/>
          <w:sz w:val="34"/>
          <w:szCs w:val="34"/>
        </w:rPr>
      </w:pPr>
      <w:r/>
      <w:bookmarkStart w:id="0" w:name="_ogc53ox4rxtn"/>
      <w:r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537200" cy="901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6.00pt;height:71.00pt;mso-wrap-distance-left:0.00pt;mso-wrap-distance-top:0.00pt;mso-wrap-distance-right:0.00pt;mso-wrap-distance-bottom:0.00pt;z-index:1;">
                <v:imagedata r:id="rId8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tl w:val="0"/>
        </w:rPr>
      </w:r>
      <w:r>
        <w:rPr>
          <w:b/>
          <w:bCs/>
          <w:sz w:val="34"/>
          <w:szCs w:val="34"/>
        </w:rPr>
      </w:r>
    </w:p>
    <w:p w14:paraId="00000002">
      <w:pPr>
        <w:pBdr/>
        <w:spacing/>
        <w:ind w:right="280" w:firstLine="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</w:p>
    <w:p w14:paraId="00000003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</w:p>
    <w:p w14:paraId="00000004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</w:p>
    <w:p w14:paraId="00000005">
      <w:pPr>
        <w:pBdr/>
        <w:spacing w:before="20"/>
        <w:ind w:firstLine="0"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</w:p>
    <w:p w14:paraId="00000006">
      <w:pPr>
        <w:pBdr/>
        <w:spacing/>
        <w:ind w:right="280" w:firstLine="0" w:left="920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</w:p>
    <w:p w14:paraId="00000007">
      <w:pPr>
        <w:pBdr/>
        <w:spacing/>
        <w:ind w:right="280" w:firstLine="0" w:left="900"/>
        <w:jc w:val="center"/>
        <w:rPr>
          <w:b/>
          <w:bCs/>
          <w:sz w:val="24"/>
          <w:szCs w:val="24"/>
        </w:rPr>
      </w:pPr>
      <w:r>
        <w:rPr>
          <w:sz w:val="18"/>
          <w:szCs w:val="18"/>
          <w:rtl w:val="0"/>
        </w:rPr>
        <w:t xml:space="preserve">Codice Univoco Ufficio: UF3XK7</w:t>
      </w:r>
      <w:r>
        <w:rPr>
          <w:rtl w:val="0"/>
        </w:rPr>
      </w:r>
      <w:r>
        <w:rPr>
          <w:b/>
          <w:bCs/>
          <w:sz w:val="24"/>
          <w:szCs w:val="24"/>
        </w:rPr>
      </w:r>
    </w:p>
    <w:p w14:paraId="00000008">
      <w:pPr>
        <w:pStyle w:val="672"/>
        <w:keepNext w:val="false"/>
        <w:keepLines w:val="false"/>
        <w:pBdr/>
        <w:spacing w:after="80" w:before="0"/>
        <w:ind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/>
      <w:bookmarkStart w:id="1" w:name="_ff41hc4ntq2p"/>
      <w:r/>
      <w:bookmarkEnd w:id="1"/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 w14:paraId="00000009">
      <w:pPr>
        <w:pStyle w:val="672"/>
        <w:keepNext w:val="false"/>
        <w:keepLines w:val="false"/>
        <w:pBdr/>
        <w:spacing w:after="8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/>
      <w:bookmarkStart w:id="2" w:name="_ujko56fkvw2x"/>
      <w:r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DISPONIBILITÀ ORE PER ATTIVITÀ ALTERNATIVE ALL’IRC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0000000A">
      <w:pPr>
        <w:pBdr/>
        <w:spacing w:after="240"/>
        <w:ind w:firstLine="720" w:left="576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Al Dirigente Scolastico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0000000B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Il/La sottoscritto/a docente, con contratto a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T.I.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  <w:lang w:val="it-IT"/>
        </w:rPr>
        <w:t xml:space="preserve">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 w:val="0"/>
            <w:bCs w:val="0"/>
            <w:sz w:val="24"/>
            <w:szCs w:val="24"/>
            <w:rtl w:val="0"/>
            <w:lang w:val="it-IT"/>
          </w:rPr>
        </w:sdtPr>
        <w:sdtContent>
          <w:r>
            <w:rPr>
              <w:rFonts w:ascii="MS Gothic" w:hAnsi="MS Gothic" w:eastAsia="MS Gothic" w:cs="MS Gothic"/>
              <w:b w:val="0"/>
              <w:bCs w:val="0"/>
              <w:sz w:val="24"/>
              <w:szCs w:val="24"/>
              <w:rtl w:val="0"/>
              <w:lang w:val="it-IT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T.D.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per la scuola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Infanzia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 w:val="0"/>
            <w:bCs w:val="0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b w:val="0"/>
              <w:bCs w:val="0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Primaria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 w:val="0"/>
            <w:bCs w:val="0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b w:val="0"/>
              <w:bCs w:val="0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Secondaria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dichiara la pro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pria disponibilità a prestare ore per le attività alternative all'IRC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 e di essere consapevole dell’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incompatibilità a svolgere tale servizio nelle proprie classi curricolari.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Si prega di indicare con una X i moduli orari e i giorni in cui si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può aderire al servizio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  <w:lang w:val="it-IT"/>
        </w:rPr>
        <w:t xml:space="preserve">).</w:t>
      </w:r>
      <w:r>
        <w:rPr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tbl>
      <w:tblPr>
        <w:tblStyle w:val="679"/>
        <w:tblW w:w="820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1275"/>
        <w:gridCol w:w="1470"/>
        <w:gridCol w:w="1830"/>
        <w:gridCol w:w="1380"/>
        <w:gridCol w:w="1455"/>
        <w:tblGridChange w:id="0">
          <w:tblGrid>
            <w:gridCol w:w="795"/>
            <w:gridCol w:w="1275"/>
            <w:gridCol w:w="1470"/>
            <w:gridCol w:w="1830"/>
            <w:gridCol w:w="1380"/>
            <w:gridCol w:w="1455"/>
          </w:tblGrid>
        </w:tblGridChange>
      </w:tblGrid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0C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Ora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0D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LUNEDÌ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0E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MARTEDÌ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0F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MERCOLEDÌ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0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GIOVEDÌ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1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VENERDÌ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2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I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3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4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5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6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7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8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II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9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A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B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C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D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E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III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1F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0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1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2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3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4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IV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5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6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7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8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9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A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V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B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C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D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E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2F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cantSplit w:val="false"/>
          <w:trHeight w:val="540"/>
        </w:trPr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0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rtl w:val="0"/>
              </w:rPr>
              <w:t xml:space="preserve">VI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1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2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3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4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c4c7c5" w:sz="5" w:space="0"/>
              <w:left w:val="single" w:color="c4c7c5" w:sz="5" w:space="0"/>
              <w:bottom w:val="single" w:color="c4c7c5" w:sz="5" w:space="0"/>
              <w:right w:val="single" w:color="c4c7c5" w:sz="5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vAlign w:val="top"/>
          </w:tcPr>
          <w:p w14:paraId="00000035">
            <w:pPr>
              <w:pBdr/>
              <w:spacing w:after="48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 w14:paraId="00000036"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San Donato Milanese, ___/___/_____    Firma del Docente 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table" w:styleId="66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 w:default="1">
    <w:name w:val="Normal"/>
    <w:pPr>
      <w:pBdr/>
      <w:spacing/>
      <w:ind/>
    </w:pPr>
  </w:style>
  <w:style w:type="paragraph" w:styleId="671">
    <w:name w:val="Heading 1"/>
    <w:basedOn w:val="670"/>
    <w:next w:val="67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672">
    <w:name w:val="Heading 2"/>
    <w:basedOn w:val="670"/>
    <w:next w:val="670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673">
    <w:name w:val="Heading 3"/>
    <w:basedOn w:val="670"/>
    <w:next w:val="670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674">
    <w:name w:val="Heading 4"/>
    <w:basedOn w:val="670"/>
    <w:next w:val="67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675">
    <w:name w:val="Heading 5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676">
    <w:name w:val="Heading 6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677">
    <w:name w:val="Title"/>
    <w:basedOn w:val="670"/>
    <w:next w:val="67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678">
    <w:name w:val="Subtitle"/>
    <w:basedOn w:val="670"/>
    <w:next w:val="67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679">
    <w:name w:val="StGen0"/>
    <w:basedOn w:val="66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